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246" w:rsidRPr="00E37847" w:rsidRDefault="00E37847" w:rsidP="00223757">
      <w:pPr>
        <w:spacing w:after="0" w:line="240" w:lineRule="auto"/>
        <w:ind w:left="10206"/>
      </w:pPr>
      <w:r w:rsidRPr="00E37847">
        <w:t xml:space="preserve"> Утверждено</w:t>
      </w:r>
    </w:p>
    <w:p w:rsidR="00E37847" w:rsidRPr="00E37847" w:rsidRDefault="00E37847" w:rsidP="00223757">
      <w:pPr>
        <w:spacing w:after="0" w:line="240" w:lineRule="auto"/>
        <w:ind w:left="10206"/>
      </w:pPr>
      <w:r w:rsidRPr="00E37847">
        <w:t xml:space="preserve"> </w:t>
      </w:r>
      <w:r w:rsidR="0093764C">
        <w:t xml:space="preserve">протоколом комиссии по противодействию </w:t>
      </w:r>
    </w:p>
    <w:p w:rsidR="00E37847" w:rsidRPr="00E37847" w:rsidRDefault="00E37847" w:rsidP="00223757">
      <w:pPr>
        <w:spacing w:after="0" w:line="240" w:lineRule="auto"/>
        <w:ind w:left="10206"/>
      </w:pPr>
      <w:r w:rsidRPr="00E37847">
        <w:t xml:space="preserve"> коррупции</w:t>
      </w:r>
      <w:r w:rsidR="0093764C">
        <w:t xml:space="preserve"> государственного предприятия</w:t>
      </w:r>
    </w:p>
    <w:p w:rsidR="00E37847" w:rsidRDefault="008D2B4C" w:rsidP="00305C01">
      <w:pPr>
        <w:spacing w:after="0" w:line="240" w:lineRule="auto"/>
        <w:ind w:left="10206"/>
      </w:pPr>
      <w:r>
        <w:t xml:space="preserve"> </w:t>
      </w:r>
      <w:r w:rsidR="004A3B94">
        <w:t>«</w:t>
      </w:r>
      <w:r w:rsidR="0093764C">
        <w:t>Гомельский ЦСМС</w:t>
      </w:r>
      <w:r w:rsidR="004A3B94">
        <w:t>»</w:t>
      </w:r>
    </w:p>
    <w:p w:rsidR="00BC05B8" w:rsidRPr="00223757" w:rsidRDefault="00D73975" w:rsidP="00223757">
      <w:pPr>
        <w:spacing w:after="0" w:line="240" w:lineRule="auto"/>
        <w:ind w:left="10206"/>
      </w:pPr>
      <w:r>
        <w:rPr>
          <w:b/>
        </w:rPr>
        <w:t xml:space="preserve"> </w:t>
      </w:r>
      <w:r w:rsidR="00A175A4">
        <w:t xml:space="preserve">от </w:t>
      </w:r>
      <w:r w:rsidR="00E117C3">
        <w:t>19</w:t>
      </w:r>
      <w:r w:rsidR="00A175A4">
        <w:t>.</w:t>
      </w:r>
      <w:r w:rsidR="00E117C3">
        <w:t>06</w:t>
      </w:r>
      <w:r w:rsidR="00A175A4">
        <w:t>.202</w:t>
      </w:r>
      <w:r w:rsidR="00036E4F">
        <w:t>6</w:t>
      </w:r>
      <w:r w:rsidR="00223757" w:rsidRPr="00223757">
        <w:t xml:space="preserve"> № </w:t>
      </w:r>
      <w:r w:rsidR="00E117C3">
        <w:t>2</w:t>
      </w:r>
    </w:p>
    <w:p w:rsidR="00C97C5F" w:rsidRDefault="008654A9" w:rsidP="00314246">
      <w:pPr>
        <w:spacing w:after="0" w:line="240" w:lineRule="auto"/>
        <w:jc w:val="center"/>
        <w:rPr>
          <w:b/>
        </w:rPr>
      </w:pPr>
      <w:r>
        <w:rPr>
          <w:b/>
        </w:rPr>
        <w:t>Карта коррупционных рисков</w:t>
      </w:r>
      <w:r w:rsidR="001D3FEA" w:rsidRPr="00314246">
        <w:rPr>
          <w:b/>
        </w:rPr>
        <w:t xml:space="preserve"> </w:t>
      </w:r>
    </w:p>
    <w:p w:rsidR="00314246" w:rsidRDefault="0093764C" w:rsidP="004F2848">
      <w:pPr>
        <w:spacing w:after="0" w:line="240" w:lineRule="auto"/>
        <w:jc w:val="center"/>
        <w:rPr>
          <w:b/>
        </w:rPr>
      </w:pPr>
      <w:r>
        <w:rPr>
          <w:b/>
        </w:rPr>
        <w:t>Государственного предприятия</w:t>
      </w:r>
      <w:r w:rsidR="004A3B94">
        <w:rPr>
          <w:b/>
        </w:rPr>
        <w:t xml:space="preserve"> </w:t>
      </w:r>
      <w:r w:rsidR="00D73975" w:rsidRPr="00D73975">
        <w:rPr>
          <w:b/>
        </w:rPr>
        <w:t>«</w:t>
      </w:r>
      <w:r>
        <w:rPr>
          <w:b/>
        </w:rPr>
        <w:t>Гомельский ЦСМС</w:t>
      </w:r>
      <w:r w:rsidR="00D73975" w:rsidRPr="00D73975">
        <w:rPr>
          <w:b/>
        </w:rPr>
        <w:t>»</w:t>
      </w:r>
    </w:p>
    <w:tbl>
      <w:tblPr>
        <w:tblStyle w:val="a7"/>
        <w:tblW w:w="15701" w:type="dxa"/>
        <w:jc w:val="center"/>
        <w:tblLayout w:type="fixed"/>
        <w:tblLook w:val="04A0" w:firstRow="1" w:lastRow="0" w:firstColumn="1" w:lastColumn="0" w:noHBand="0" w:noVBand="1"/>
      </w:tblPr>
      <w:tblGrid>
        <w:gridCol w:w="108"/>
        <w:gridCol w:w="454"/>
        <w:gridCol w:w="113"/>
        <w:gridCol w:w="1936"/>
        <w:gridCol w:w="49"/>
        <w:gridCol w:w="3289"/>
        <w:gridCol w:w="1843"/>
        <w:gridCol w:w="1134"/>
        <w:gridCol w:w="992"/>
        <w:gridCol w:w="992"/>
        <w:gridCol w:w="992"/>
        <w:gridCol w:w="3686"/>
        <w:gridCol w:w="113"/>
      </w:tblGrid>
      <w:tr w:rsidR="004C49FC" w:rsidRPr="004C49FC" w:rsidTr="007A4EB1">
        <w:trPr>
          <w:gridAfter w:val="1"/>
          <w:wAfter w:w="113" w:type="dxa"/>
          <w:jc w:val="center"/>
        </w:trPr>
        <w:tc>
          <w:tcPr>
            <w:tcW w:w="562" w:type="dxa"/>
            <w:gridSpan w:val="2"/>
          </w:tcPr>
          <w:p w:rsidR="004C49FC" w:rsidRPr="00661223" w:rsidRDefault="004C49FC" w:rsidP="00314246">
            <w:pPr>
              <w:jc w:val="center"/>
              <w:rPr>
                <w:b/>
                <w:bCs/>
                <w:sz w:val="20"/>
                <w:szCs w:val="28"/>
              </w:rPr>
            </w:pPr>
            <w:r w:rsidRPr="00661223">
              <w:rPr>
                <w:b/>
                <w:bCs/>
                <w:sz w:val="20"/>
                <w:szCs w:val="28"/>
              </w:rPr>
              <w:t>№ п</w:t>
            </w:r>
            <w:bookmarkStart w:id="0" w:name="_GoBack"/>
            <w:bookmarkEnd w:id="0"/>
            <w:r w:rsidRPr="00661223">
              <w:rPr>
                <w:b/>
                <w:bCs/>
                <w:sz w:val="20"/>
                <w:szCs w:val="28"/>
              </w:rPr>
              <w:t>/п</w:t>
            </w:r>
          </w:p>
        </w:tc>
        <w:tc>
          <w:tcPr>
            <w:tcW w:w="2049" w:type="dxa"/>
            <w:gridSpan w:val="2"/>
          </w:tcPr>
          <w:p w:rsidR="004C49FC" w:rsidRPr="00661223" w:rsidRDefault="004C49FC" w:rsidP="00314246">
            <w:pPr>
              <w:jc w:val="center"/>
              <w:rPr>
                <w:b/>
                <w:bCs/>
                <w:sz w:val="20"/>
                <w:szCs w:val="28"/>
              </w:rPr>
            </w:pPr>
            <w:r w:rsidRPr="00661223">
              <w:rPr>
                <w:b/>
                <w:bCs/>
                <w:sz w:val="20"/>
                <w:szCs w:val="28"/>
              </w:rPr>
              <w:t>Наименование функции, при реализации которой наиболее вероятно возникновение коррупции</w:t>
            </w:r>
          </w:p>
        </w:tc>
        <w:tc>
          <w:tcPr>
            <w:tcW w:w="3338" w:type="dxa"/>
            <w:gridSpan w:val="2"/>
          </w:tcPr>
          <w:p w:rsidR="004C49FC" w:rsidRPr="00661223" w:rsidRDefault="004C49FC" w:rsidP="00314246">
            <w:pPr>
              <w:jc w:val="center"/>
              <w:rPr>
                <w:b/>
                <w:bCs/>
                <w:sz w:val="20"/>
                <w:szCs w:val="28"/>
              </w:rPr>
            </w:pPr>
            <w:r w:rsidRPr="00661223">
              <w:rPr>
                <w:b/>
                <w:bCs/>
                <w:sz w:val="20"/>
                <w:szCs w:val="28"/>
              </w:rPr>
              <w:t>Типовые ситуации</w:t>
            </w:r>
          </w:p>
        </w:tc>
        <w:tc>
          <w:tcPr>
            <w:tcW w:w="1843" w:type="dxa"/>
          </w:tcPr>
          <w:p w:rsidR="004C49FC" w:rsidRPr="00661223" w:rsidRDefault="004C49FC" w:rsidP="00B56FF0">
            <w:pPr>
              <w:jc w:val="center"/>
              <w:rPr>
                <w:b/>
                <w:bCs/>
                <w:sz w:val="20"/>
                <w:szCs w:val="28"/>
              </w:rPr>
            </w:pPr>
            <w:r w:rsidRPr="00661223">
              <w:rPr>
                <w:b/>
                <w:bCs/>
                <w:sz w:val="20"/>
                <w:szCs w:val="28"/>
              </w:rPr>
              <w:t>Структурное подразделение (лицо), ответственное за направление</w:t>
            </w:r>
          </w:p>
        </w:tc>
        <w:tc>
          <w:tcPr>
            <w:tcW w:w="1134" w:type="dxa"/>
          </w:tcPr>
          <w:p w:rsidR="004C49FC" w:rsidRPr="00661223" w:rsidRDefault="004C49FC" w:rsidP="00314246">
            <w:pPr>
              <w:jc w:val="center"/>
              <w:rPr>
                <w:b/>
                <w:bCs/>
                <w:sz w:val="20"/>
                <w:szCs w:val="28"/>
              </w:rPr>
            </w:pPr>
            <w:r w:rsidRPr="00661223">
              <w:rPr>
                <w:b/>
                <w:bCs/>
                <w:sz w:val="20"/>
                <w:szCs w:val="28"/>
              </w:rPr>
              <w:t>Степень риска (низкая, средняя, высокая)</w:t>
            </w:r>
          </w:p>
        </w:tc>
        <w:tc>
          <w:tcPr>
            <w:tcW w:w="992" w:type="dxa"/>
          </w:tcPr>
          <w:p w:rsidR="004C49FC" w:rsidRPr="00661223" w:rsidRDefault="004C49FC" w:rsidP="008F475B">
            <w:pPr>
              <w:ind w:left="-113" w:right="-105"/>
              <w:jc w:val="center"/>
              <w:rPr>
                <w:b/>
                <w:bCs/>
                <w:sz w:val="20"/>
                <w:szCs w:val="28"/>
              </w:rPr>
            </w:pPr>
            <w:r w:rsidRPr="00661223">
              <w:rPr>
                <w:b/>
                <w:spacing w:val="-6"/>
                <w:sz w:val="20"/>
                <w:szCs w:val="28"/>
              </w:rPr>
              <w:t>В</w:t>
            </w:r>
            <w:r w:rsidRPr="00661223">
              <w:rPr>
                <w:spacing w:val="-6"/>
                <w:sz w:val="20"/>
                <w:szCs w:val="28"/>
              </w:rPr>
              <w:t xml:space="preserve"> – вероятность возникновения риска</w:t>
            </w:r>
          </w:p>
        </w:tc>
        <w:tc>
          <w:tcPr>
            <w:tcW w:w="992" w:type="dxa"/>
          </w:tcPr>
          <w:p w:rsidR="004C49FC" w:rsidRPr="00661223" w:rsidRDefault="004C49FC" w:rsidP="00314246">
            <w:pPr>
              <w:jc w:val="center"/>
              <w:rPr>
                <w:b/>
                <w:bCs/>
                <w:sz w:val="20"/>
                <w:szCs w:val="28"/>
              </w:rPr>
            </w:pPr>
            <w:r w:rsidRPr="00661223">
              <w:rPr>
                <w:b/>
                <w:spacing w:val="-6"/>
                <w:sz w:val="20"/>
                <w:szCs w:val="28"/>
              </w:rPr>
              <w:t>П</w:t>
            </w:r>
            <w:r w:rsidRPr="00661223">
              <w:rPr>
                <w:spacing w:val="-6"/>
                <w:sz w:val="20"/>
                <w:szCs w:val="28"/>
              </w:rPr>
              <w:t xml:space="preserve"> – прогнозируемые последствия</w:t>
            </w:r>
          </w:p>
        </w:tc>
        <w:tc>
          <w:tcPr>
            <w:tcW w:w="992" w:type="dxa"/>
          </w:tcPr>
          <w:p w:rsidR="004C49FC" w:rsidRPr="00661223" w:rsidRDefault="004C49FC" w:rsidP="00936941">
            <w:pPr>
              <w:jc w:val="center"/>
              <w:rPr>
                <w:b/>
                <w:bCs/>
                <w:sz w:val="20"/>
                <w:szCs w:val="28"/>
              </w:rPr>
            </w:pPr>
            <w:r w:rsidRPr="00661223">
              <w:rPr>
                <w:b/>
                <w:spacing w:val="-6"/>
                <w:sz w:val="20"/>
                <w:szCs w:val="28"/>
              </w:rPr>
              <w:t>Р</w:t>
            </w:r>
            <w:r w:rsidRPr="00661223">
              <w:rPr>
                <w:spacing w:val="-6"/>
                <w:sz w:val="20"/>
                <w:szCs w:val="28"/>
              </w:rPr>
              <w:t xml:space="preserve"> – величина риска</w:t>
            </w:r>
            <w:r w:rsidR="00936941" w:rsidRPr="00661223">
              <w:rPr>
                <w:spacing w:val="-6"/>
                <w:sz w:val="20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4C49FC" w:rsidRPr="00661223" w:rsidRDefault="004C49FC" w:rsidP="00314246">
            <w:pPr>
              <w:jc w:val="center"/>
              <w:rPr>
                <w:b/>
                <w:bCs/>
                <w:sz w:val="20"/>
                <w:szCs w:val="28"/>
              </w:rPr>
            </w:pPr>
            <w:r w:rsidRPr="00661223">
              <w:rPr>
                <w:b/>
                <w:bCs/>
                <w:sz w:val="20"/>
                <w:szCs w:val="28"/>
              </w:rPr>
              <w:t>Меры по управлению коррупционными рисками</w:t>
            </w:r>
          </w:p>
        </w:tc>
      </w:tr>
      <w:tr w:rsidR="004C49FC" w:rsidRPr="000B0DA4" w:rsidTr="007A4EB1">
        <w:trPr>
          <w:gridAfter w:val="1"/>
          <w:wAfter w:w="113" w:type="dxa"/>
          <w:jc w:val="center"/>
        </w:trPr>
        <w:tc>
          <w:tcPr>
            <w:tcW w:w="562" w:type="dxa"/>
            <w:gridSpan w:val="2"/>
          </w:tcPr>
          <w:p w:rsidR="004C49FC" w:rsidRPr="000B0DA4" w:rsidRDefault="000B0DA4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1</w:t>
            </w:r>
          </w:p>
        </w:tc>
        <w:tc>
          <w:tcPr>
            <w:tcW w:w="2049" w:type="dxa"/>
            <w:gridSpan w:val="2"/>
          </w:tcPr>
          <w:p w:rsidR="004C49FC" w:rsidRPr="000B0DA4" w:rsidRDefault="004C49FC" w:rsidP="000B0DA4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 xml:space="preserve">Договорная работа (рассмотрение проектов договоров (соглашений), заключаемых от имени </w:t>
            </w:r>
            <w:r w:rsidR="000B0DA4" w:rsidRPr="000B0DA4">
              <w:rPr>
                <w:sz w:val="24"/>
                <w:szCs w:val="24"/>
              </w:rPr>
              <w:t>организации</w:t>
            </w:r>
            <w:r w:rsidRPr="000B0DA4">
              <w:rPr>
                <w:sz w:val="24"/>
                <w:szCs w:val="24"/>
              </w:rPr>
              <w:t xml:space="preserve">; подготовка </w:t>
            </w:r>
            <w:r w:rsidR="00936941">
              <w:rPr>
                <w:sz w:val="24"/>
                <w:szCs w:val="24"/>
              </w:rPr>
              <w:t>по ним замечаний и предложений</w:t>
            </w:r>
          </w:p>
        </w:tc>
        <w:tc>
          <w:tcPr>
            <w:tcW w:w="3338" w:type="dxa"/>
            <w:gridSpan w:val="2"/>
          </w:tcPr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Согласование проектов договоров (соглашений), предоставляющих необоснованные преимущества отдельным субъектам, в обмен на полученное (обещанное) от заинтересованных лиц вознаграждение (услугу).</w:t>
            </w: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C49FC" w:rsidRPr="000B0DA4" w:rsidRDefault="004C49FC" w:rsidP="00432BE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 xml:space="preserve">Заместители </w:t>
            </w:r>
            <w:r w:rsidR="00432BEC">
              <w:rPr>
                <w:sz w:val="24"/>
                <w:szCs w:val="24"/>
              </w:rPr>
              <w:t>директора</w:t>
            </w:r>
            <w:r w:rsidRPr="000B0DA4">
              <w:rPr>
                <w:sz w:val="24"/>
                <w:szCs w:val="24"/>
              </w:rPr>
              <w:t>, главный бухгалтер, начальники структурных подразделений</w:t>
            </w:r>
          </w:p>
        </w:tc>
        <w:tc>
          <w:tcPr>
            <w:tcW w:w="1134" w:type="dxa"/>
          </w:tcPr>
          <w:p w:rsidR="004C49FC" w:rsidRPr="000B0DA4" w:rsidRDefault="00936941" w:rsidP="004C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C49FC" w:rsidRPr="000B0DA4">
              <w:rPr>
                <w:sz w:val="24"/>
                <w:szCs w:val="24"/>
              </w:rPr>
              <w:t>редняя</w:t>
            </w: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49FC" w:rsidRPr="000B0DA4" w:rsidRDefault="004C49FC" w:rsidP="009B107D">
            <w:pPr>
              <w:jc w:val="center"/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C49FC" w:rsidRPr="000B0DA4" w:rsidRDefault="004C49FC" w:rsidP="009B107D">
            <w:pPr>
              <w:jc w:val="center"/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C49FC" w:rsidRPr="000B0DA4" w:rsidRDefault="004C49FC" w:rsidP="009B107D">
            <w:pPr>
              <w:jc w:val="center"/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9</w:t>
            </w:r>
          </w:p>
          <w:p w:rsidR="004C49FC" w:rsidRPr="000B0DA4" w:rsidRDefault="004C49FC" w:rsidP="00936941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Нормативное регулирование порядка ведения договорной работы.</w:t>
            </w: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Разъяснение работникам:</w:t>
            </w: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Формирование негативного отношения к поведению должностных лиц, работников, которое может восприниматься окружающими как согласие принять взятку или как просьба о даче взятки.</w:t>
            </w:r>
          </w:p>
        </w:tc>
      </w:tr>
      <w:tr w:rsidR="004C49FC" w:rsidRPr="000B0DA4" w:rsidTr="007A4EB1">
        <w:trPr>
          <w:gridAfter w:val="1"/>
          <w:wAfter w:w="113" w:type="dxa"/>
          <w:jc w:val="center"/>
        </w:trPr>
        <w:tc>
          <w:tcPr>
            <w:tcW w:w="562" w:type="dxa"/>
            <w:gridSpan w:val="2"/>
          </w:tcPr>
          <w:p w:rsidR="004C49FC" w:rsidRPr="00104313" w:rsidRDefault="00104313" w:rsidP="004C49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049" w:type="dxa"/>
            <w:gridSpan w:val="2"/>
          </w:tcPr>
          <w:p w:rsidR="004C49FC" w:rsidRPr="000B0DA4" w:rsidRDefault="004C49FC" w:rsidP="004C49FC">
            <w:pPr>
              <w:pStyle w:val="20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B0DA4">
              <w:rPr>
                <w:rStyle w:val="295pt"/>
                <w:sz w:val="24"/>
                <w:szCs w:val="24"/>
              </w:rPr>
              <w:t xml:space="preserve">Работа с информацией, </w:t>
            </w:r>
            <w:r w:rsidRPr="000B0DA4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распространение и (или) предоставление которой </w:t>
            </w:r>
            <w:r w:rsidRPr="000B0DA4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огран</w:t>
            </w:r>
            <w:r w:rsidR="00936941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ичено</w:t>
            </w:r>
          </w:p>
        </w:tc>
        <w:tc>
          <w:tcPr>
            <w:tcW w:w="3338" w:type="dxa"/>
            <w:gridSpan w:val="2"/>
          </w:tcPr>
          <w:p w:rsidR="004C49FC" w:rsidRPr="000B0DA4" w:rsidRDefault="004C49FC" w:rsidP="004C49F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Использование </w:t>
            </w:r>
            <w:r w:rsidR="00936941" w:rsidRPr="000B0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работниками в</w:t>
            </w:r>
            <w:r w:rsidRPr="000B0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корыстных целях и (или) несанкционированное разглашение, вопреки интересам службы, информации, о частной жизни </w:t>
            </w:r>
            <w:r w:rsidRPr="000B0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физического лица и персональные </w:t>
            </w:r>
            <w:r w:rsidR="00936941" w:rsidRPr="000B0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данные; сведений</w:t>
            </w:r>
            <w:r w:rsidRPr="000B0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составляющих государственные секреты; служебной информации ограниченного распространения;</w:t>
            </w:r>
            <w:r w:rsidRPr="000B0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информации, составляющей коммерческую, профессиональную, банковскую и иную охраняемую законом тайну;</w:t>
            </w:r>
            <w:r w:rsidRPr="000B0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иную информацию, доступ к которой ограничен законодательными актами Республики Беларусь. </w:t>
            </w:r>
          </w:p>
          <w:p w:rsidR="004C49FC" w:rsidRPr="000B0DA4" w:rsidRDefault="004C49FC" w:rsidP="004C49F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49FC" w:rsidRPr="000B0DA4" w:rsidRDefault="004C49FC" w:rsidP="004C49F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C49FC" w:rsidRPr="00104313" w:rsidRDefault="004C49FC" w:rsidP="00104313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lastRenderedPageBreak/>
              <w:t xml:space="preserve">Работники </w:t>
            </w:r>
            <w:r w:rsidR="00104313">
              <w:rPr>
                <w:sz w:val="24"/>
                <w:szCs w:val="24"/>
              </w:rPr>
              <w:t>организации</w:t>
            </w:r>
          </w:p>
        </w:tc>
        <w:tc>
          <w:tcPr>
            <w:tcW w:w="1134" w:type="dxa"/>
          </w:tcPr>
          <w:p w:rsidR="004C49FC" w:rsidRPr="000B0DA4" w:rsidRDefault="00936941" w:rsidP="004C49FC">
            <w:pPr>
              <w:rPr>
                <w:sz w:val="24"/>
                <w:szCs w:val="24"/>
              </w:rPr>
            </w:pPr>
            <w:r>
              <w:rPr>
                <w:rStyle w:val="295pt"/>
                <w:rFonts w:eastAsiaTheme="minorHAnsi"/>
                <w:b w:val="0"/>
                <w:bCs w:val="0"/>
                <w:sz w:val="24"/>
                <w:szCs w:val="24"/>
              </w:rPr>
              <w:t>низкая</w:t>
            </w:r>
          </w:p>
        </w:tc>
        <w:tc>
          <w:tcPr>
            <w:tcW w:w="992" w:type="dxa"/>
          </w:tcPr>
          <w:p w:rsidR="004C49FC" w:rsidRPr="000B0DA4" w:rsidRDefault="00936941" w:rsidP="009B1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C49FC" w:rsidRPr="000B0DA4" w:rsidRDefault="004C49FC" w:rsidP="009B107D">
            <w:pPr>
              <w:jc w:val="center"/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C49FC" w:rsidRPr="000B0DA4" w:rsidRDefault="00936941" w:rsidP="009B1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4C49FC" w:rsidRPr="000B0DA4" w:rsidRDefault="004C49FC" w:rsidP="009B10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4C49FC" w:rsidRPr="000B0DA4" w:rsidRDefault="004C49FC" w:rsidP="004C49F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DA4">
              <w:rPr>
                <w:rStyle w:val="295pt"/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Мониторинг соблюдения руководителями и специалистами всех уровней подчиненности требований антикоррупционного законодательства, ознакомление </w:t>
            </w:r>
            <w:r w:rsidRPr="000B0DA4">
              <w:rPr>
                <w:rStyle w:val="295pt"/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lastRenderedPageBreak/>
              <w:t>руководителей и специалистов с мерами ответственности за совершение коррупционного правонарушения.</w:t>
            </w:r>
            <w:r w:rsidRPr="000B0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49FC" w:rsidRPr="000B0DA4" w:rsidRDefault="004C49FC" w:rsidP="004C49F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Ограничение доступа к информации, распространение и (или) предоставление которой ограничено.</w:t>
            </w:r>
          </w:p>
          <w:p w:rsidR="004C49FC" w:rsidRPr="000B0DA4" w:rsidRDefault="004C49FC" w:rsidP="004C49F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 за соблюдением установленного в организации </w:t>
            </w:r>
            <w:r w:rsidR="00936941" w:rsidRPr="000B0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порядка обращения</w:t>
            </w:r>
            <w:r w:rsidRPr="000B0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информацией, распространение и (или) предоставление которой ограничено.</w:t>
            </w:r>
          </w:p>
          <w:p w:rsidR="004C49FC" w:rsidRPr="000B0DA4" w:rsidRDefault="004C49FC" w:rsidP="004C49F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Подписание обязательств о неразглашении коммерческой тайны работниками организации, предупреждение их о возможных мерах ответственности, в том числе уголовной.</w:t>
            </w:r>
          </w:p>
          <w:p w:rsidR="004C49FC" w:rsidRPr="000B0DA4" w:rsidRDefault="004C49FC" w:rsidP="0010431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работников, допустивших несанкционированное разглашение информации, распространение и (или) предоставление которой</w:t>
            </w:r>
            <w:r w:rsidR="008F4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ограничено, </w:t>
            </w:r>
            <w:r w:rsidRPr="000B0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ответственности, расторжение с ними трудовых контрактов.</w:t>
            </w:r>
          </w:p>
        </w:tc>
      </w:tr>
      <w:tr w:rsidR="004C7701" w:rsidRPr="000B0DA4" w:rsidTr="007A4EB1">
        <w:tblPrEx>
          <w:jc w:val="left"/>
        </w:tblPrEx>
        <w:trPr>
          <w:gridBefore w:val="1"/>
          <w:wBefore w:w="108" w:type="dxa"/>
        </w:trPr>
        <w:tc>
          <w:tcPr>
            <w:tcW w:w="567" w:type="dxa"/>
            <w:gridSpan w:val="2"/>
          </w:tcPr>
          <w:p w:rsidR="004C49FC" w:rsidRPr="000B0DA4" w:rsidRDefault="00104313" w:rsidP="0070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gridSpan w:val="2"/>
          </w:tcPr>
          <w:p w:rsidR="004C49FC" w:rsidRPr="000B0DA4" w:rsidRDefault="004C49FC" w:rsidP="0070075F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Организация деятельности организации</w:t>
            </w:r>
          </w:p>
        </w:tc>
        <w:tc>
          <w:tcPr>
            <w:tcW w:w="3289" w:type="dxa"/>
          </w:tcPr>
          <w:p w:rsidR="004C49FC" w:rsidRPr="000B0DA4" w:rsidRDefault="004C49FC" w:rsidP="0070075F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(приравненного к нему) лица и его родственников либо личной заинтересованности.</w:t>
            </w:r>
          </w:p>
        </w:tc>
        <w:tc>
          <w:tcPr>
            <w:tcW w:w="1843" w:type="dxa"/>
          </w:tcPr>
          <w:p w:rsidR="004C49FC" w:rsidRPr="000B0DA4" w:rsidRDefault="004C49FC" w:rsidP="004F19BD">
            <w:pPr>
              <w:jc w:val="both"/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Государствен</w:t>
            </w:r>
            <w:r w:rsidR="00B9339B">
              <w:rPr>
                <w:sz w:val="24"/>
                <w:szCs w:val="24"/>
              </w:rPr>
              <w:t>-</w:t>
            </w:r>
            <w:r w:rsidRPr="000B0DA4">
              <w:rPr>
                <w:sz w:val="24"/>
                <w:szCs w:val="24"/>
              </w:rPr>
              <w:t>ные должностные лица и лица</w:t>
            </w:r>
            <w:r w:rsidR="00036E4F">
              <w:rPr>
                <w:sz w:val="24"/>
                <w:szCs w:val="24"/>
              </w:rPr>
              <w:t>,</w:t>
            </w:r>
            <w:r w:rsidRPr="000B0DA4">
              <w:rPr>
                <w:sz w:val="24"/>
                <w:szCs w:val="24"/>
              </w:rPr>
              <w:t xml:space="preserve"> к ним приравненные </w:t>
            </w:r>
          </w:p>
        </w:tc>
        <w:tc>
          <w:tcPr>
            <w:tcW w:w="1134" w:type="dxa"/>
          </w:tcPr>
          <w:p w:rsidR="004C49FC" w:rsidRPr="000B0DA4" w:rsidRDefault="00936941" w:rsidP="007007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  <w:p w:rsidR="004C49FC" w:rsidRPr="000B0DA4" w:rsidRDefault="004C49FC" w:rsidP="007007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49FC" w:rsidRPr="000B0DA4" w:rsidRDefault="004C49FC" w:rsidP="009B107D">
            <w:pPr>
              <w:jc w:val="center"/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C49FC" w:rsidRPr="000B0DA4" w:rsidRDefault="00936941" w:rsidP="009B1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C49FC" w:rsidRPr="000B0DA4" w:rsidRDefault="00936941" w:rsidP="00936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C49FC" w:rsidRPr="000B0D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99" w:type="dxa"/>
            <w:gridSpan w:val="2"/>
          </w:tcPr>
          <w:p w:rsidR="004C49FC" w:rsidRPr="000B0DA4" w:rsidRDefault="004C49FC" w:rsidP="0070075F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 xml:space="preserve">Информационная открытость организации. </w:t>
            </w:r>
          </w:p>
          <w:p w:rsidR="004C49FC" w:rsidRPr="000B0DA4" w:rsidRDefault="004C49FC" w:rsidP="0070075F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Соблюдение руководителями и специалистами всех уровней подчиненности, требований антикоррупционного законодательства, установленных законодательством ограничений.</w:t>
            </w:r>
          </w:p>
          <w:p w:rsidR="004C49FC" w:rsidRPr="000B0DA4" w:rsidRDefault="004C49FC" w:rsidP="0070075F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 xml:space="preserve">Ознакомление руководителей и специалистов всех уровней </w:t>
            </w:r>
            <w:r w:rsidRPr="000B0DA4">
              <w:rPr>
                <w:sz w:val="24"/>
                <w:szCs w:val="24"/>
              </w:rPr>
              <w:lastRenderedPageBreak/>
              <w:t>подчиненности с мерами ответственности за совершение коррупционных правонарушений.</w:t>
            </w:r>
          </w:p>
          <w:p w:rsidR="004C49FC" w:rsidRPr="000B0DA4" w:rsidRDefault="004C49FC" w:rsidP="0070075F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Подписание ГДЛ обязательств об ограничениях.</w:t>
            </w:r>
          </w:p>
          <w:p w:rsidR="004C49FC" w:rsidRPr="000B0DA4" w:rsidRDefault="004C49FC" w:rsidP="0070075F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Строгие меры дисциплинарной ответственности, вплоть до освобождения от занимаемой должности.</w:t>
            </w:r>
          </w:p>
        </w:tc>
      </w:tr>
      <w:tr w:rsidR="004C7701" w:rsidRPr="000B0DA4" w:rsidTr="007A4EB1">
        <w:tblPrEx>
          <w:jc w:val="left"/>
        </w:tblPrEx>
        <w:trPr>
          <w:gridBefore w:val="1"/>
          <w:wBefore w:w="108" w:type="dxa"/>
        </w:trPr>
        <w:tc>
          <w:tcPr>
            <w:tcW w:w="567" w:type="dxa"/>
            <w:gridSpan w:val="2"/>
          </w:tcPr>
          <w:p w:rsidR="004C49FC" w:rsidRPr="000B0DA4" w:rsidRDefault="00104313" w:rsidP="004C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  <w:gridSpan w:val="2"/>
          </w:tcPr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Проведение процедур закупок товаров, работ, услуг</w:t>
            </w:r>
          </w:p>
        </w:tc>
        <w:tc>
          <w:tcPr>
            <w:tcW w:w="3289" w:type="dxa"/>
          </w:tcPr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В ходе разработки и составления технической документации, подготовки проектов договоров установление необоснованных преимуществ для отдельных участников закупки.</w:t>
            </w: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При подготовке обоснования начальнойцены контракта необоснованно:</w:t>
            </w: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- расширен (ограничен) круг возможных участников закупки;</w:t>
            </w: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- необоснованно завышена (занижена) начальная (максимальная) цена контракта.</w:t>
            </w: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 xml:space="preserve">При приемке результатов выполненных работ (поставленных товаров, оказанных услуг), документальном оформлении расчетов с поставщиками устанавливаются факты несоответствия выполненных работ (поставленных товаров, оказанных услуг) </w:t>
            </w:r>
            <w:r w:rsidRPr="000B0DA4">
              <w:rPr>
                <w:sz w:val="24"/>
                <w:szCs w:val="24"/>
              </w:rPr>
              <w:lastRenderedPageBreak/>
              <w:t>условиям заключенных договоров. В целях подписания акта приемки представителем исполнителя по договору за вознаграждение предлагается не отражать в приемной документации информацию о выявленных нарушениях, не предъявлять претензию о допущенном нарушении.</w:t>
            </w: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В целях создания «преференций»</w:t>
            </w: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для какой-либо организации-</w:t>
            </w: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исполнителя представителем</w:t>
            </w: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организации за вознаграждение предлагается нарушить предусмотренную законом процедуру либо допустить нарушения при оформлении документации на закупку у единственного поставщика товаров, работ, услуг.</w:t>
            </w: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Участие в голосовании при наличии близкого родства или свойства с участником закупки.</w:t>
            </w: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 xml:space="preserve">При </w:t>
            </w:r>
            <w:r w:rsidR="00661223" w:rsidRPr="000B0DA4">
              <w:rPr>
                <w:sz w:val="24"/>
                <w:szCs w:val="24"/>
              </w:rPr>
              <w:t>приеме конкурсных</w:t>
            </w:r>
            <w:r w:rsidRPr="000B0DA4">
              <w:rPr>
                <w:sz w:val="24"/>
                <w:szCs w:val="24"/>
              </w:rPr>
              <w:t xml:space="preserve"> заявок склонение к разглашению информации об организациях и лицах, подавших заявки на участие в процедурах по размещению заказов на поставку товаров, выполнение работ и оказание </w:t>
            </w:r>
            <w:r w:rsidRPr="000B0DA4">
              <w:rPr>
                <w:sz w:val="24"/>
                <w:szCs w:val="24"/>
              </w:rPr>
              <w:lastRenderedPageBreak/>
              <w:t>услуг для нужд организации, необоснованный отказ в приеме заявки, несвоевременная регистрация заявки.</w:t>
            </w: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 xml:space="preserve">Расстановка мнимых приоритетов по предмету, объемам, срокам удовлетворения потребности; определение объема необходимых средств; необоснованное расширение (ограничение) круга возможных поставщиков; необоснованное расширение (сужение) круга удовлетворяющей потребности продукции; необоснованное расширение (ограничение) упрощение (усложнение) необходимых условий контракта и оговорок относительно их исполнения; необоснованное завышение (занижение) цены объекта закупок; необоснованное усложнение (упрощение) процедур определения поставщика; неприемлемые критерии допуска и отбора поставщика, отсутствие или размытый перечень необходимых критериев допуска и отбора; неадекватный способ выбора размещения заказа по срокам, цене, объему, </w:t>
            </w:r>
            <w:r w:rsidRPr="000B0DA4">
              <w:rPr>
                <w:sz w:val="24"/>
                <w:szCs w:val="24"/>
              </w:rPr>
              <w:lastRenderedPageBreak/>
              <w:t>особенностям объекта закупки, конкурентоспособности и специфики рынка поставщиков; размещение заказа аврально в конце года (квартала); необоснованное затягивание или ускорение процесса осуществления закупок; совершение сделок с нарушением установленного порядка требований закона в личных интересах; заключение договоров без соблюдения установленной процедуры; отказ от проведения мониторинга цен на товары и услуги; предоставление заведомо ложных сведений о проведении мониторинга цен на товары и услуги.</w:t>
            </w:r>
          </w:p>
        </w:tc>
        <w:tc>
          <w:tcPr>
            <w:tcW w:w="1843" w:type="dxa"/>
          </w:tcPr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lastRenderedPageBreak/>
              <w:t xml:space="preserve">Заместители </w:t>
            </w:r>
            <w:r w:rsidR="00432BEC">
              <w:rPr>
                <w:sz w:val="24"/>
                <w:szCs w:val="24"/>
              </w:rPr>
              <w:t>директор</w:t>
            </w:r>
            <w:r w:rsidR="00092801">
              <w:rPr>
                <w:sz w:val="24"/>
                <w:szCs w:val="24"/>
              </w:rPr>
              <w:t>а</w:t>
            </w:r>
            <w:r w:rsidRPr="000B0DA4">
              <w:rPr>
                <w:sz w:val="24"/>
                <w:szCs w:val="24"/>
              </w:rPr>
              <w:t>, структурные подразделения</w:t>
            </w:r>
            <w:r w:rsidR="004F2848">
              <w:rPr>
                <w:sz w:val="24"/>
                <w:szCs w:val="24"/>
              </w:rPr>
              <w:t xml:space="preserve"> -</w:t>
            </w:r>
            <w:r w:rsidRPr="000B0DA4">
              <w:rPr>
                <w:sz w:val="24"/>
                <w:szCs w:val="24"/>
              </w:rPr>
              <w:t xml:space="preserve"> инициаторы и исполнители закупок, ответственные исполнители закупок, члены рабочих и </w:t>
            </w:r>
            <w:r w:rsidR="00104313">
              <w:rPr>
                <w:sz w:val="24"/>
                <w:szCs w:val="24"/>
              </w:rPr>
              <w:t>конкурсных комиссий, специалисты организации</w:t>
            </w: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C49FC" w:rsidRPr="000B0DA4" w:rsidRDefault="00092801" w:rsidP="004C49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  <w:p w:rsidR="004C49FC" w:rsidRPr="000B0DA4" w:rsidRDefault="004C49FC" w:rsidP="004C49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49FC" w:rsidRPr="000B0DA4" w:rsidRDefault="004C49FC" w:rsidP="009B107D">
            <w:pPr>
              <w:jc w:val="center"/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C49FC" w:rsidRPr="000B0DA4" w:rsidRDefault="00092801" w:rsidP="009B1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C49FC" w:rsidRPr="000B0DA4" w:rsidRDefault="00092801" w:rsidP="00092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99" w:type="dxa"/>
            <w:gridSpan w:val="2"/>
          </w:tcPr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Нормативное регулирование порядка, способа и сроков проведения процедур закупок</w:t>
            </w: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 xml:space="preserve">Соблюдение антикоррупционных правил </w:t>
            </w:r>
            <w:r w:rsidR="00104313">
              <w:rPr>
                <w:sz w:val="24"/>
                <w:szCs w:val="24"/>
              </w:rPr>
              <w:t>организации</w:t>
            </w:r>
            <w:r w:rsidRPr="000B0DA4">
              <w:rPr>
                <w:sz w:val="24"/>
                <w:szCs w:val="24"/>
              </w:rPr>
              <w:t>.</w:t>
            </w: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Разъяснение работникам:</w:t>
            </w: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  <w:p w:rsidR="004C49FC" w:rsidRPr="000B0DA4" w:rsidRDefault="006E26A7" w:rsidP="004C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Документальное оформление проведения</w:t>
            </w:r>
            <w:r w:rsidR="004C49FC" w:rsidRPr="000B0DA4">
              <w:rPr>
                <w:sz w:val="24"/>
                <w:szCs w:val="24"/>
              </w:rPr>
              <w:t xml:space="preserve"> маркетинговых исследовани</w:t>
            </w:r>
            <w:r>
              <w:rPr>
                <w:sz w:val="24"/>
                <w:szCs w:val="24"/>
              </w:rPr>
              <w:t>й (справки установленной формы)</w:t>
            </w:r>
            <w:r w:rsidR="004C49FC" w:rsidRPr="000B0DA4">
              <w:rPr>
                <w:sz w:val="24"/>
                <w:szCs w:val="24"/>
              </w:rPr>
              <w:t>.</w:t>
            </w: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Регламентирование порядка делопроизводства при осуществлении закупок.</w:t>
            </w: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Комиссионное принятие решений.</w:t>
            </w: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Нормативное закрепление порядка раскрытия конфликта интересов и его урегулирования.</w:t>
            </w: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</w:p>
        </w:tc>
      </w:tr>
      <w:tr w:rsidR="004C7701" w:rsidRPr="000B0DA4" w:rsidTr="007A4EB1">
        <w:tblPrEx>
          <w:jc w:val="left"/>
        </w:tblPrEx>
        <w:trPr>
          <w:gridBefore w:val="1"/>
          <w:wBefore w:w="108" w:type="dxa"/>
        </w:trPr>
        <w:tc>
          <w:tcPr>
            <w:tcW w:w="567" w:type="dxa"/>
            <w:gridSpan w:val="2"/>
          </w:tcPr>
          <w:p w:rsidR="004C49FC" w:rsidRPr="000B0DA4" w:rsidRDefault="00104313" w:rsidP="00765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  <w:gridSpan w:val="2"/>
          </w:tcPr>
          <w:p w:rsidR="004C49FC" w:rsidRPr="000B0DA4" w:rsidRDefault="004C49FC" w:rsidP="0076555F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Использование автотранспорта организации</w:t>
            </w:r>
          </w:p>
        </w:tc>
        <w:tc>
          <w:tcPr>
            <w:tcW w:w="3289" w:type="dxa"/>
          </w:tcPr>
          <w:p w:rsidR="004C49FC" w:rsidRPr="000B0DA4" w:rsidRDefault="004C49FC" w:rsidP="0076555F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Использование служебного транспорта в личных целях.</w:t>
            </w:r>
          </w:p>
          <w:p w:rsidR="004C49FC" w:rsidRPr="000B0DA4" w:rsidRDefault="004C49FC" w:rsidP="008F475B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Незаконное списание горюче</w:t>
            </w:r>
            <w:r w:rsidR="008F475B">
              <w:rPr>
                <w:sz w:val="24"/>
                <w:szCs w:val="24"/>
              </w:rPr>
              <w:t>-</w:t>
            </w:r>
            <w:r w:rsidRPr="000B0DA4">
              <w:rPr>
                <w:sz w:val="24"/>
                <w:szCs w:val="24"/>
              </w:rPr>
              <w:t>смазочных материалов.</w:t>
            </w:r>
          </w:p>
        </w:tc>
        <w:tc>
          <w:tcPr>
            <w:tcW w:w="1843" w:type="dxa"/>
          </w:tcPr>
          <w:p w:rsidR="004C49FC" w:rsidRPr="000B0DA4" w:rsidRDefault="004C49FC" w:rsidP="00104313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 xml:space="preserve">Работники </w:t>
            </w:r>
            <w:r w:rsidR="00104313">
              <w:rPr>
                <w:sz w:val="24"/>
                <w:szCs w:val="24"/>
              </w:rPr>
              <w:t>организации</w:t>
            </w:r>
            <w:r w:rsidRPr="000B0DA4">
              <w:rPr>
                <w:sz w:val="24"/>
                <w:szCs w:val="24"/>
              </w:rPr>
              <w:t xml:space="preserve">, водители, </w:t>
            </w:r>
            <w:r w:rsidR="00104313">
              <w:rPr>
                <w:sz w:val="24"/>
                <w:szCs w:val="24"/>
              </w:rPr>
              <w:t>бухгалтерия</w:t>
            </w:r>
            <w:r w:rsidRPr="000B0D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C49FC" w:rsidRPr="000B0DA4" w:rsidRDefault="00661223" w:rsidP="00765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992" w:type="dxa"/>
          </w:tcPr>
          <w:p w:rsidR="004C49FC" w:rsidRPr="000B0DA4" w:rsidRDefault="00661223" w:rsidP="009B1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C49FC" w:rsidRPr="000B0DA4" w:rsidRDefault="00661223" w:rsidP="009B1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C49FC" w:rsidRPr="000B0DA4" w:rsidRDefault="00661223" w:rsidP="009B1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4C49FC" w:rsidRPr="000B0DA4" w:rsidRDefault="004C49FC" w:rsidP="009B10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9" w:type="dxa"/>
            <w:gridSpan w:val="2"/>
          </w:tcPr>
          <w:p w:rsidR="004C49FC" w:rsidRPr="000B0DA4" w:rsidRDefault="004C49FC" w:rsidP="008F475B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Установка средств контроля на транспортные средства, счетчиков расхода топлива.</w:t>
            </w:r>
          </w:p>
          <w:p w:rsidR="004C49FC" w:rsidRPr="000B0DA4" w:rsidRDefault="004C49FC" w:rsidP="008F475B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Регламентация порядка использования транспорта и списания ГСМ.</w:t>
            </w:r>
          </w:p>
          <w:p w:rsidR="004C49FC" w:rsidRPr="000B0DA4" w:rsidRDefault="004C49FC" w:rsidP="008F475B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 xml:space="preserve">Проверка отчетных документов, путевых листов на предмет </w:t>
            </w:r>
            <w:r w:rsidR="00661223" w:rsidRPr="000B0DA4">
              <w:rPr>
                <w:sz w:val="24"/>
                <w:szCs w:val="24"/>
              </w:rPr>
              <w:t>пройденного расстояния</w:t>
            </w:r>
            <w:r w:rsidRPr="000B0DA4">
              <w:rPr>
                <w:sz w:val="24"/>
                <w:szCs w:val="24"/>
              </w:rPr>
              <w:t>, количества использованного ГСМ.</w:t>
            </w:r>
          </w:p>
          <w:p w:rsidR="004C49FC" w:rsidRPr="000B0DA4" w:rsidRDefault="004C49FC" w:rsidP="008F475B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Соблюдение лимита пробега автотранспорта, его целевого использования</w:t>
            </w:r>
          </w:p>
        </w:tc>
      </w:tr>
      <w:tr w:rsidR="004C7701" w:rsidRPr="000B0DA4" w:rsidTr="007A4EB1">
        <w:tblPrEx>
          <w:jc w:val="left"/>
        </w:tblPrEx>
        <w:trPr>
          <w:gridBefore w:val="1"/>
          <w:wBefore w:w="108" w:type="dxa"/>
        </w:trPr>
        <w:tc>
          <w:tcPr>
            <w:tcW w:w="567" w:type="dxa"/>
            <w:gridSpan w:val="2"/>
          </w:tcPr>
          <w:p w:rsidR="004C49FC" w:rsidRPr="000B0DA4" w:rsidRDefault="00661223" w:rsidP="004C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</w:tcPr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 xml:space="preserve">Регистрация, учет и </w:t>
            </w:r>
            <w:r w:rsidR="00304B15">
              <w:rPr>
                <w:sz w:val="24"/>
                <w:szCs w:val="24"/>
              </w:rPr>
              <w:t>хранение материальных ценностей</w:t>
            </w:r>
          </w:p>
        </w:tc>
        <w:tc>
          <w:tcPr>
            <w:tcW w:w="3289" w:type="dxa"/>
          </w:tcPr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 xml:space="preserve">Несвоевременная постановка на регистрационный учет материальных ценностей, умышленное досрочное </w:t>
            </w:r>
            <w:r w:rsidRPr="000B0DA4">
              <w:rPr>
                <w:sz w:val="24"/>
                <w:szCs w:val="24"/>
              </w:rPr>
              <w:lastRenderedPageBreak/>
              <w:t>списание материальных ценностей и расходных материалов, отсутствие регулярного контроля наличия и сохранения имущества.</w:t>
            </w:r>
          </w:p>
        </w:tc>
        <w:tc>
          <w:tcPr>
            <w:tcW w:w="1843" w:type="dxa"/>
          </w:tcPr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lastRenderedPageBreak/>
              <w:t>Заместители</w:t>
            </w:r>
          </w:p>
          <w:p w:rsidR="004C49FC" w:rsidRPr="000B0DA4" w:rsidRDefault="00295AD9" w:rsidP="00104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</w:t>
            </w:r>
            <w:r w:rsidR="004C49FC" w:rsidRPr="000B0DA4">
              <w:rPr>
                <w:sz w:val="24"/>
                <w:szCs w:val="24"/>
              </w:rPr>
              <w:t xml:space="preserve">, главный бухгалтер, </w:t>
            </w:r>
            <w:r w:rsidR="004C49FC" w:rsidRPr="000B0DA4">
              <w:rPr>
                <w:sz w:val="24"/>
                <w:szCs w:val="24"/>
              </w:rPr>
              <w:lastRenderedPageBreak/>
              <w:t>руководители структурных подразделений, работники бухгалтерии, материально- ответственные лица, члены комиссии по списанию материальных ценностей</w:t>
            </w:r>
          </w:p>
        </w:tc>
        <w:tc>
          <w:tcPr>
            <w:tcW w:w="1134" w:type="dxa"/>
          </w:tcPr>
          <w:p w:rsidR="004C49FC" w:rsidRPr="000B0DA4" w:rsidRDefault="00304B15" w:rsidP="004C49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низкая</w:t>
            </w:r>
          </w:p>
        </w:tc>
        <w:tc>
          <w:tcPr>
            <w:tcW w:w="992" w:type="dxa"/>
          </w:tcPr>
          <w:p w:rsidR="004C49FC" w:rsidRPr="000B0DA4" w:rsidRDefault="00104313" w:rsidP="009B1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C49FC" w:rsidRPr="000B0DA4" w:rsidRDefault="00104313" w:rsidP="009B1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C49FC" w:rsidRPr="000B0DA4" w:rsidRDefault="00104313" w:rsidP="009B1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4C49FC" w:rsidRPr="000B0DA4" w:rsidRDefault="004C49FC" w:rsidP="009B10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9" w:type="dxa"/>
            <w:gridSpan w:val="2"/>
          </w:tcPr>
          <w:p w:rsidR="004C49FC" w:rsidRPr="000B0DA4" w:rsidRDefault="004C49FC" w:rsidP="008F475B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Организация работы по контролю</w:t>
            </w:r>
            <w:r w:rsidR="008F475B">
              <w:rPr>
                <w:sz w:val="24"/>
                <w:szCs w:val="24"/>
              </w:rPr>
              <w:t xml:space="preserve"> за деятельностью материально-</w:t>
            </w:r>
            <w:r w:rsidRPr="000B0DA4">
              <w:rPr>
                <w:sz w:val="24"/>
                <w:szCs w:val="24"/>
              </w:rPr>
              <w:t>ответственных лиц.</w:t>
            </w:r>
          </w:p>
          <w:p w:rsidR="004C49FC" w:rsidRPr="000B0DA4" w:rsidRDefault="004C49FC" w:rsidP="008F475B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Пров</w:t>
            </w:r>
            <w:r w:rsidR="008F475B">
              <w:rPr>
                <w:sz w:val="24"/>
                <w:szCs w:val="24"/>
              </w:rPr>
              <w:t xml:space="preserve">едение инвентаризаций </w:t>
            </w:r>
            <w:r w:rsidR="008F475B">
              <w:rPr>
                <w:sz w:val="24"/>
                <w:szCs w:val="24"/>
              </w:rPr>
              <w:lastRenderedPageBreak/>
              <w:t>товарно-</w:t>
            </w:r>
            <w:r w:rsidRPr="000B0DA4">
              <w:rPr>
                <w:sz w:val="24"/>
                <w:szCs w:val="24"/>
              </w:rPr>
              <w:t xml:space="preserve">материальных ценностей в </w:t>
            </w:r>
            <w:r w:rsidR="00304B15" w:rsidRPr="000B0DA4">
              <w:rPr>
                <w:sz w:val="24"/>
                <w:szCs w:val="24"/>
              </w:rPr>
              <w:t>установленных случаях</w:t>
            </w:r>
            <w:r w:rsidRPr="000B0DA4">
              <w:rPr>
                <w:sz w:val="24"/>
                <w:szCs w:val="24"/>
              </w:rPr>
              <w:t xml:space="preserve"> и в установленные сроки.</w:t>
            </w:r>
          </w:p>
          <w:p w:rsidR="004C49FC" w:rsidRPr="000B0DA4" w:rsidRDefault="004C49FC" w:rsidP="008F475B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Ознакомление с нормативными документами, регламентирующими вопросы предупреждения и противодействия коррупции в организации.</w:t>
            </w:r>
          </w:p>
        </w:tc>
      </w:tr>
      <w:tr w:rsidR="004C7701" w:rsidRPr="000B0DA4" w:rsidTr="007A4EB1">
        <w:tblPrEx>
          <w:jc w:val="left"/>
        </w:tblPrEx>
        <w:trPr>
          <w:gridBefore w:val="1"/>
          <w:wBefore w:w="108" w:type="dxa"/>
        </w:trPr>
        <w:tc>
          <w:tcPr>
            <w:tcW w:w="567" w:type="dxa"/>
            <w:gridSpan w:val="2"/>
          </w:tcPr>
          <w:p w:rsidR="004C49FC" w:rsidRPr="000B0DA4" w:rsidRDefault="00661223" w:rsidP="004C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985" w:type="dxa"/>
            <w:gridSpan w:val="2"/>
          </w:tcPr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Обращения юридических и физических лиц.</w:t>
            </w:r>
          </w:p>
        </w:tc>
        <w:tc>
          <w:tcPr>
            <w:tcW w:w="3289" w:type="dxa"/>
          </w:tcPr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Нарушение установленного порядка рассмотрения обращений граждан и юридических лиц. Требование от физических и юридических лиц информации, предоставление которой не предусмотрено действующим законодательством Республики Беларусь.</w:t>
            </w:r>
          </w:p>
        </w:tc>
        <w:tc>
          <w:tcPr>
            <w:tcW w:w="1843" w:type="dxa"/>
          </w:tcPr>
          <w:p w:rsidR="004C49FC" w:rsidRPr="000B0DA4" w:rsidRDefault="00295AD9" w:rsidP="0029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4C49FC" w:rsidRPr="000B0DA4">
              <w:rPr>
                <w:sz w:val="24"/>
                <w:szCs w:val="24"/>
              </w:rPr>
              <w:t xml:space="preserve">, заместители </w:t>
            </w:r>
            <w:r>
              <w:rPr>
                <w:sz w:val="24"/>
                <w:szCs w:val="24"/>
              </w:rPr>
              <w:t>директора</w:t>
            </w:r>
            <w:r w:rsidR="004C49FC" w:rsidRPr="000B0DA4">
              <w:rPr>
                <w:sz w:val="24"/>
                <w:szCs w:val="24"/>
              </w:rPr>
              <w:t>, лица</w:t>
            </w:r>
            <w:r w:rsidR="00104313">
              <w:rPr>
                <w:sz w:val="24"/>
                <w:szCs w:val="24"/>
              </w:rPr>
              <w:t>,</w:t>
            </w:r>
            <w:r w:rsidR="004C49FC" w:rsidRPr="000B0DA4">
              <w:rPr>
                <w:sz w:val="24"/>
                <w:szCs w:val="24"/>
              </w:rPr>
              <w:t xml:space="preserve"> ответственные за работу с обращениями</w:t>
            </w:r>
          </w:p>
        </w:tc>
        <w:tc>
          <w:tcPr>
            <w:tcW w:w="1134" w:type="dxa"/>
          </w:tcPr>
          <w:p w:rsidR="004C49FC" w:rsidRPr="000B0DA4" w:rsidRDefault="00304B15" w:rsidP="004C49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992" w:type="dxa"/>
          </w:tcPr>
          <w:p w:rsidR="004C49FC" w:rsidRPr="000B0DA4" w:rsidRDefault="006A7F58" w:rsidP="009B1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C49FC" w:rsidRPr="000B0DA4" w:rsidRDefault="006A7F58" w:rsidP="009B1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C49FC" w:rsidRPr="000B0DA4" w:rsidRDefault="006A7F58" w:rsidP="009B1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4C49FC" w:rsidRPr="000B0DA4" w:rsidRDefault="004C49FC" w:rsidP="009B10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9" w:type="dxa"/>
            <w:gridSpan w:val="2"/>
          </w:tcPr>
          <w:p w:rsidR="004C49FC" w:rsidRPr="000B0DA4" w:rsidRDefault="004C49FC" w:rsidP="008F475B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Постоянный мониторинг обращений граждан и юридических лиц, информации поступающей на сайт, в книгу замечаний и предложений.</w:t>
            </w:r>
          </w:p>
          <w:p w:rsidR="004C49FC" w:rsidRPr="000B0DA4" w:rsidRDefault="004C49FC" w:rsidP="008F475B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Соблюдение установленного порядка рассмотрения обращений граждан и юридических лиц.</w:t>
            </w:r>
          </w:p>
          <w:p w:rsidR="004C49FC" w:rsidRPr="000B0DA4" w:rsidRDefault="004C49FC" w:rsidP="008F475B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Контроль рассмотрения обращений.</w:t>
            </w:r>
          </w:p>
          <w:p w:rsidR="004C49FC" w:rsidRPr="000B0DA4" w:rsidRDefault="004C49FC" w:rsidP="008F475B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 xml:space="preserve">Направление материалов в компетентные органы для привлечения к административной ответственности лиц, допустивших нарушения. </w:t>
            </w:r>
          </w:p>
        </w:tc>
      </w:tr>
      <w:tr w:rsidR="004C7701" w:rsidRPr="000B0DA4" w:rsidTr="007A4EB1">
        <w:tblPrEx>
          <w:jc w:val="left"/>
        </w:tblPrEx>
        <w:trPr>
          <w:gridBefore w:val="1"/>
          <w:wBefore w:w="108" w:type="dxa"/>
        </w:trPr>
        <w:tc>
          <w:tcPr>
            <w:tcW w:w="567" w:type="dxa"/>
            <w:gridSpan w:val="2"/>
          </w:tcPr>
          <w:p w:rsidR="004C49FC" w:rsidRPr="000B0DA4" w:rsidRDefault="00661223" w:rsidP="004C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gridSpan w:val="2"/>
          </w:tcPr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Оплата труда.</w:t>
            </w:r>
          </w:p>
        </w:tc>
        <w:tc>
          <w:tcPr>
            <w:tcW w:w="3289" w:type="dxa"/>
          </w:tcPr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Оплата рабочего времени не в полном объеме. Оплата рабочего времени в полном объёме в случае, когда сотрудник фактически отсутствовал на рабочем месте.</w:t>
            </w:r>
          </w:p>
        </w:tc>
        <w:tc>
          <w:tcPr>
            <w:tcW w:w="1843" w:type="dxa"/>
          </w:tcPr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Лица ответственные за составление и подписание табелей,</w:t>
            </w:r>
          </w:p>
          <w:p w:rsidR="004C49FC" w:rsidRPr="000B0DA4" w:rsidRDefault="004C49FC" w:rsidP="004C49FC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 xml:space="preserve">работники бухгалтерии, </w:t>
            </w:r>
          </w:p>
        </w:tc>
        <w:tc>
          <w:tcPr>
            <w:tcW w:w="1134" w:type="dxa"/>
          </w:tcPr>
          <w:p w:rsidR="004C49FC" w:rsidRPr="000B0DA4" w:rsidRDefault="00304B15" w:rsidP="004C49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  <w:p w:rsidR="004C49FC" w:rsidRPr="000B0DA4" w:rsidRDefault="004C49FC" w:rsidP="004C49FC">
            <w:pPr>
              <w:jc w:val="center"/>
              <w:rPr>
                <w:sz w:val="24"/>
                <w:szCs w:val="24"/>
              </w:rPr>
            </w:pPr>
          </w:p>
          <w:p w:rsidR="004C49FC" w:rsidRPr="000B0DA4" w:rsidRDefault="004C49FC" w:rsidP="004C49FC">
            <w:pPr>
              <w:jc w:val="center"/>
              <w:rPr>
                <w:sz w:val="24"/>
                <w:szCs w:val="24"/>
              </w:rPr>
            </w:pPr>
          </w:p>
          <w:p w:rsidR="004C49FC" w:rsidRPr="000B0DA4" w:rsidRDefault="004C49FC" w:rsidP="004C49FC">
            <w:pPr>
              <w:jc w:val="center"/>
              <w:rPr>
                <w:sz w:val="24"/>
                <w:szCs w:val="24"/>
              </w:rPr>
            </w:pPr>
          </w:p>
          <w:p w:rsidR="004C49FC" w:rsidRPr="000B0DA4" w:rsidRDefault="004C49FC" w:rsidP="004C49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49FC" w:rsidRPr="000B0DA4" w:rsidRDefault="00104313" w:rsidP="009B1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C49FC" w:rsidRPr="000B0DA4" w:rsidRDefault="00104313" w:rsidP="009B1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C49FC" w:rsidRPr="000B0DA4" w:rsidRDefault="00104313" w:rsidP="009B1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4C49FC" w:rsidRPr="000B0DA4" w:rsidRDefault="004C49FC" w:rsidP="00304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9" w:type="dxa"/>
            <w:gridSpan w:val="2"/>
          </w:tcPr>
          <w:p w:rsidR="004C49FC" w:rsidRPr="000B0DA4" w:rsidRDefault="004C49FC" w:rsidP="008F475B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Использование средств на оплату труда в строгом соответствии с требованиями законодательства Республики Беларусь, Положением об оплате труда работников организации.</w:t>
            </w:r>
          </w:p>
          <w:p w:rsidR="004C49FC" w:rsidRPr="000B0DA4" w:rsidRDefault="004C49FC" w:rsidP="008F475B">
            <w:pPr>
              <w:rPr>
                <w:sz w:val="24"/>
                <w:szCs w:val="24"/>
              </w:rPr>
            </w:pPr>
          </w:p>
          <w:p w:rsidR="004C49FC" w:rsidRPr="000B0DA4" w:rsidRDefault="004C49FC" w:rsidP="008F475B">
            <w:pPr>
              <w:rPr>
                <w:sz w:val="24"/>
                <w:szCs w:val="24"/>
              </w:rPr>
            </w:pPr>
            <w:r w:rsidRPr="000B0DA4">
              <w:rPr>
                <w:sz w:val="24"/>
                <w:szCs w:val="24"/>
              </w:rPr>
              <w:t>Проверка отработки рабочего времени руководителями структурных подразделений, комиссией по соблюдению трудо</w:t>
            </w:r>
            <w:r w:rsidR="00104313">
              <w:rPr>
                <w:sz w:val="24"/>
                <w:szCs w:val="24"/>
              </w:rPr>
              <w:t xml:space="preserve">вой и исполнительской </w:t>
            </w:r>
            <w:r w:rsidR="00104313">
              <w:rPr>
                <w:sz w:val="24"/>
                <w:szCs w:val="24"/>
              </w:rPr>
              <w:lastRenderedPageBreak/>
              <w:t>дисциплины</w:t>
            </w:r>
          </w:p>
        </w:tc>
      </w:tr>
      <w:tr w:rsidR="00304B15" w:rsidRPr="000B0DA4" w:rsidTr="007A4EB1">
        <w:tblPrEx>
          <w:jc w:val="left"/>
        </w:tblPrEx>
        <w:trPr>
          <w:gridBefore w:val="1"/>
          <w:wBefore w:w="108" w:type="dxa"/>
        </w:trPr>
        <w:tc>
          <w:tcPr>
            <w:tcW w:w="567" w:type="dxa"/>
            <w:gridSpan w:val="2"/>
          </w:tcPr>
          <w:p w:rsidR="00304B15" w:rsidRDefault="00304B15" w:rsidP="004C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  <w:gridSpan w:val="2"/>
          </w:tcPr>
          <w:p w:rsidR="00304B15" w:rsidRPr="000B0DA4" w:rsidRDefault="00304B15" w:rsidP="004C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принципа беспристрастности при осуществлении рабочих функций</w:t>
            </w:r>
          </w:p>
        </w:tc>
        <w:tc>
          <w:tcPr>
            <w:tcW w:w="3289" w:type="dxa"/>
          </w:tcPr>
          <w:p w:rsidR="00304B15" w:rsidRPr="00304B15" w:rsidRDefault="00304B15" w:rsidP="00304B15">
            <w:pPr>
              <w:pStyle w:val="Style5"/>
              <w:widowControl/>
              <w:rPr>
                <w:rFonts w:eastAsiaTheme="minorHAnsi"/>
                <w:lang w:eastAsia="en-US"/>
              </w:rPr>
            </w:pPr>
            <w:r w:rsidRPr="00304B15">
              <w:rPr>
                <w:rFonts w:eastAsiaTheme="minorHAnsi"/>
                <w:lang w:eastAsia="en-US"/>
              </w:rPr>
              <w:t>Предоставлен</w:t>
            </w:r>
            <w:r>
              <w:rPr>
                <w:rFonts w:eastAsiaTheme="minorHAnsi"/>
                <w:lang w:eastAsia="en-US"/>
              </w:rPr>
              <w:t>ие преференции отдельным лицам</w:t>
            </w:r>
          </w:p>
          <w:p w:rsidR="00304B15" w:rsidRPr="000B0DA4" w:rsidRDefault="00304B15" w:rsidP="00304B15">
            <w:pPr>
              <w:rPr>
                <w:sz w:val="24"/>
                <w:szCs w:val="24"/>
              </w:rPr>
            </w:pPr>
            <w:r w:rsidRPr="00304B15">
              <w:rPr>
                <w:sz w:val="24"/>
                <w:szCs w:val="24"/>
              </w:rPr>
              <w:t>Фальсификация (искажение, предоставление заведомо ложных сведений) результатов предоставленных услуг за вознаграждение</w:t>
            </w:r>
          </w:p>
        </w:tc>
        <w:tc>
          <w:tcPr>
            <w:tcW w:w="1843" w:type="dxa"/>
          </w:tcPr>
          <w:p w:rsidR="00304B15" w:rsidRPr="000B0DA4" w:rsidRDefault="00304B15" w:rsidP="004C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организации</w:t>
            </w:r>
          </w:p>
        </w:tc>
        <w:tc>
          <w:tcPr>
            <w:tcW w:w="1134" w:type="dxa"/>
          </w:tcPr>
          <w:p w:rsidR="00304B15" w:rsidRDefault="00304B15" w:rsidP="004C49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992" w:type="dxa"/>
          </w:tcPr>
          <w:p w:rsidR="00304B15" w:rsidRDefault="00304B15" w:rsidP="009B1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04B15" w:rsidRDefault="00304B15" w:rsidP="009B1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04B15" w:rsidRDefault="00304B15" w:rsidP="009B1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99" w:type="dxa"/>
            <w:gridSpan w:val="2"/>
          </w:tcPr>
          <w:p w:rsidR="00304B15" w:rsidRDefault="00304B15" w:rsidP="004C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Комиссионное принятие решений по результатам работ</w:t>
            </w:r>
          </w:p>
          <w:p w:rsidR="002F0B29" w:rsidRPr="000B0DA4" w:rsidRDefault="002F0B29" w:rsidP="004C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мер ответственности за совершение коррупционных правонарушений</w:t>
            </w:r>
          </w:p>
        </w:tc>
      </w:tr>
      <w:tr w:rsidR="00D31667" w:rsidRPr="000B0DA4" w:rsidTr="007A4EB1">
        <w:tblPrEx>
          <w:jc w:val="left"/>
        </w:tblPrEx>
        <w:trPr>
          <w:gridBefore w:val="1"/>
          <w:wBefore w:w="108" w:type="dxa"/>
        </w:trPr>
        <w:tc>
          <w:tcPr>
            <w:tcW w:w="567" w:type="dxa"/>
            <w:gridSpan w:val="2"/>
          </w:tcPr>
          <w:p w:rsidR="00D31667" w:rsidRDefault="00D31667" w:rsidP="004C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gridSpan w:val="2"/>
          </w:tcPr>
          <w:p w:rsidR="00D31667" w:rsidRDefault="00D31667" w:rsidP="004C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безвозмездной (спонсорской) помощи</w:t>
            </w:r>
          </w:p>
        </w:tc>
        <w:tc>
          <w:tcPr>
            <w:tcW w:w="3289" w:type="dxa"/>
          </w:tcPr>
          <w:p w:rsidR="00D31667" w:rsidRPr="00304B15" w:rsidRDefault="00D31667" w:rsidP="00304B15">
            <w:pPr>
              <w:pStyle w:val="Style5"/>
              <w:widowControl/>
              <w:rPr>
                <w:rFonts w:eastAsiaTheme="minorHAnsi"/>
                <w:lang w:eastAsia="en-US"/>
              </w:rPr>
            </w:pPr>
            <w:r>
              <w:t>Оказание безвозмездной (спонсорской) помощи с нарушением установленного законодательством Республики Беларусь порядка оказания безвозмездной (спонсорской) помощи. Оказание безвозмездной (спонсорской) помощи определенным субъектам хозяйствования (из корыстных, иных личных интересов)</w:t>
            </w:r>
          </w:p>
        </w:tc>
        <w:tc>
          <w:tcPr>
            <w:tcW w:w="1843" w:type="dxa"/>
          </w:tcPr>
          <w:p w:rsidR="00D31667" w:rsidRDefault="00D31667" w:rsidP="00D31667">
            <w:pPr>
              <w:rPr>
                <w:sz w:val="24"/>
                <w:szCs w:val="24"/>
              </w:rPr>
            </w:pPr>
            <w:r w:rsidRPr="00D31667">
              <w:rPr>
                <w:rFonts w:eastAsia="Times New Roman"/>
                <w:sz w:val="24"/>
                <w:szCs w:val="24"/>
                <w:lang w:eastAsia="ru-RU"/>
              </w:rPr>
              <w:t>Директор, заместители директора, главный бухгалтер.</w:t>
            </w:r>
          </w:p>
        </w:tc>
        <w:tc>
          <w:tcPr>
            <w:tcW w:w="1134" w:type="dxa"/>
          </w:tcPr>
          <w:p w:rsidR="00D31667" w:rsidRDefault="00D31667" w:rsidP="004C49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992" w:type="dxa"/>
          </w:tcPr>
          <w:p w:rsidR="00D31667" w:rsidRDefault="00D31667" w:rsidP="009B1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31667" w:rsidRDefault="00D31667" w:rsidP="009B1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31667" w:rsidRDefault="00D31667" w:rsidP="009B1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99" w:type="dxa"/>
            <w:gridSpan w:val="2"/>
          </w:tcPr>
          <w:p w:rsidR="00D31667" w:rsidRDefault="00D31667" w:rsidP="00D31667">
            <w:pPr>
              <w:rPr>
                <w:sz w:val="24"/>
                <w:szCs w:val="24"/>
              </w:rPr>
            </w:pPr>
            <w:r w:rsidRPr="00D31667">
              <w:rPr>
                <w:sz w:val="24"/>
                <w:szCs w:val="24"/>
              </w:rPr>
              <w:t>Строгое соблюдение установленного законодательством Республики Беларусь порядка оказания безвозмездной (спонсорской) помощи. Обязательное согласование предоставления безвозмездной (спонсорской) помощи с Госстандартом</w:t>
            </w:r>
          </w:p>
        </w:tc>
      </w:tr>
    </w:tbl>
    <w:p w:rsidR="00881572" w:rsidRDefault="00881572" w:rsidP="00223757">
      <w:pPr>
        <w:spacing w:after="0" w:line="240" w:lineRule="auto"/>
        <w:rPr>
          <w:sz w:val="24"/>
          <w:szCs w:val="24"/>
        </w:rPr>
      </w:pPr>
    </w:p>
    <w:sectPr w:rsidR="00881572" w:rsidSect="003C6E70">
      <w:footerReference w:type="default" r:id="rId6"/>
      <w:pgSz w:w="16838" w:h="11906" w:orient="landscape"/>
      <w:pgMar w:top="426" w:right="536" w:bottom="426" w:left="567" w:header="708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650" w:rsidRDefault="00A04650" w:rsidP="003C6E70">
      <w:pPr>
        <w:spacing w:after="0" w:line="240" w:lineRule="auto"/>
      </w:pPr>
      <w:r>
        <w:separator/>
      </w:r>
    </w:p>
  </w:endnote>
  <w:endnote w:type="continuationSeparator" w:id="0">
    <w:p w:rsidR="00A04650" w:rsidRDefault="00A04650" w:rsidP="003C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0642954"/>
      <w:docPartObj>
        <w:docPartGallery w:val="Page Numbers (Bottom of Page)"/>
        <w:docPartUnique/>
      </w:docPartObj>
    </w:sdtPr>
    <w:sdtEndPr>
      <w:rPr>
        <w:szCs w:val="28"/>
      </w:rPr>
    </w:sdtEndPr>
    <w:sdtContent>
      <w:p w:rsidR="000B541B" w:rsidRPr="00A27E33" w:rsidRDefault="004D5EB1">
        <w:pPr>
          <w:pStyle w:val="a5"/>
          <w:jc w:val="center"/>
          <w:rPr>
            <w:szCs w:val="28"/>
          </w:rPr>
        </w:pPr>
        <w:r w:rsidRPr="00A27E33">
          <w:rPr>
            <w:szCs w:val="28"/>
          </w:rPr>
          <w:fldChar w:fldCharType="begin"/>
        </w:r>
        <w:r w:rsidR="000B541B" w:rsidRPr="00A27E33">
          <w:rPr>
            <w:szCs w:val="28"/>
          </w:rPr>
          <w:instrText xml:space="preserve"> PAGE   \* MERGEFORMAT </w:instrText>
        </w:r>
        <w:r w:rsidRPr="00A27E33">
          <w:rPr>
            <w:szCs w:val="28"/>
          </w:rPr>
          <w:fldChar w:fldCharType="separate"/>
        </w:r>
        <w:r w:rsidR="007A4EB1">
          <w:rPr>
            <w:noProof/>
            <w:szCs w:val="28"/>
          </w:rPr>
          <w:t>1</w:t>
        </w:r>
        <w:r w:rsidRPr="00A27E33">
          <w:rPr>
            <w:szCs w:val="28"/>
          </w:rPr>
          <w:fldChar w:fldCharType="end"/>
        </w:r>
      </w:p>
    </w:sdtContent>
  </w:sdt>
  <w:p w:rsidR="000B541B" w:rsidRDefault="000B54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650" w:rsidRDefault="00A04650" w:rsidP="003C6E70">
      <w:pPr>
        <w:spacing w:after="0" w:line="240" w:lineRule="auto"/>
      </w:pPr>
      <w:r>
        <w:separator/>
      </w:r>
    </w:p>
  </w:footnote>
  <w:footnote w:type="continuationSeparator" w:id="0">
    <w:p w:rsidR="00A04650" w:rsidRDefault="00A04650" w:rsidP="003C6E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E70"/>
    <w:rsid w:val="0001751E"/>
    <w:rsid w:val="00032259"/>
    <w:rsid w:val="00036E4F"/>
    <w:rsid w:val="00037520"/>
    <w:rsid w:val="00043658"/>
    <w:rsid w:val="00050D1F"/>
    <w:rsid w:val="00053EF1"/>
    <w:rsid w:val="000545F1"/>
    <w:rsid w:val="000722B7"/>
    <w:rsid w:val="00082825"/>
    <w:rsid w:val="0008652E"/>
    <w:rsid w:val="00092801"/>
    <w:rsid w:val="000B0DA4"/>
    <w:rsid w:val="000B541B"/>
    <w:rsid w:val="000C018B"/>
    <w:rsid w:val="000C2FC9"/>
    <w:rsid w:val="000C66A2"/>
    <w:rsid w:val="000E0DE9"/>
    <w:rsid w:val="000E7828"/>
    <w:rsid w:val="000F1E60"/>
    <w:rsid w:val="00104313"/>
    <w:rsid w:val="00114311"/>
    <w:rsid w:val="0011770E"/>
    <w:rsid w:val="0012489D"/>
    <w:rsid w:val="00125CB2"/>
    <w:rsid w:val="001555FF"/>
    <w:rsid w:val="00181BF4"/>
    <w:rsid w:val="001950EA"/>
    <w:rsid w:val="001D3FEA"/>
    <w:rsid w:val="00201631"/>
    <w:rsid w:val="00223757"/>
    <w:rsid w:val="00224324"/>
    <w:rsid w:val="00244662"/>
    <w:rsid w:val="00246D9D"/>
    <w:rsid w:val="00247A97"/>
    <w:rsid w:val="002629FE"/>
    <w:rsid w:val="002653E9"/>
    <w:rsid w:val="0028303F"/>
    <w:rsid w:val="002920EA"/>
    <w:rsid w:val="00295AD9"/>
    <w:rsid w:val="002A007B"/>
    <w:rsid w:val="002A1F72"/>
    <w:rsid w:val="002A67F0"/>
    <w:rsid w:val="002B41C6"/>
    <w:rsid w:val="002B495C"/>
    <w:rsid w:val="002B79C9"/>
    <w:rsid w:val="002F0B29"/>
    <w:rsid w:val="0030246B"/>
    <w:rsid w:val="00304B15"/>
    <w:rsid w:val="00305C01"/>
    <w:rsid w:val="0030622F"/>
    <w:rsid w:val="00314246"/>
    <w:rsid w:val="0035298C"/>
    <w:rsid w:val="003674B3"/>
    <w:rsid w:val="00372E51"/>
    <w:rsid w:val="00390255"/>
    <w:rsid w:val="0039691A"/>
    <w:rsid w:val="003A3F4E"/>
    <w:rsid w:val="003C067C"/>
    <w:rsid w:val="003C6E70"/>
    <w:rsid w:val="003D1E23"/>
    <w:rsid w:val="003E0D4F"/>
    <w:rsid w:val="00404519"/>
    <w:rsid w:val="00411A4C"/>
    <w:rsid w:val="00423221"/>
    <w:rsid w:val="00432BEC"/>
    <w:rsid w:val="00432FE8"/>
    <w:rsid w:val="00443E07"/>
    <w:rsid w:val="00465C77"/>
    <w:rsid w:val="004773CB"/>
    <w:rsid w:val="004A3B94"/>
    <w:rsid w:val="004B738A"/>
    <w:rsid w:val="004C49FC"/>
    <w:rsid w:val="004C7701"/>
    <w:rsid w:val="004D5EB1"/>
    <w:rsid w:val="004D72F6"/>
    <w:rsid w:val="004E024A"/>
    <w:rsid w:val="004F19BD"/>
    <w:rsid w:val="004F2848"/>
    <w:rsid w:val="0050381F"/>
    <w:rsid w:val="005402EB"/>
    <w:rsid w:val="00541337"/>
    <w:rsid w:val="005446BD"/>
    <w:rsid w:val="00570936"/>
    <w:rsid w:val="00575158"/>
    <w:rsid w:val="00596793"/>
    <w:rsid w:val="005E1CCB"/>
    <w:rsid w:val="005F105C"/>
    <w:rsid w:val="006074CC"/>
    <w:rsid w:val="00630A30"/>
    <w:rsid w:val="00643AAB"/>
    <w:rsid w:val="00646FC6"/>
    <w:rsid w:val="0065129A"/>
    <w:rsid w:val="00660269"/>
    <w:rsid w:val="00661223"/>
    <w:rsid w:val="00670CD2"/>
    <w:rsid w:val="00671C29"/>
    <w:rsid w:val="00686FF1"/>
    <w:rsid w:val="006A7F58"/>
    <w:rsid w:val="006B6B79"/>
    <w:rsid w:val="006C210C"/>
    <w:rsid w:val="006C343A"/>
    <w:rsid w:val="006E26A7"/>
    <w:rsid w:val="006E4956"/>
    <w:rsid w:val="0070055E"/>
    <w:rsid w:val="0070075F"/>
    <w:rsid w:val="0070411B"/>
    <w:rsid w:val="00716656"/>
    <w:rsid w:val="007221DB"/>
    <w:rsid w:val="00736BB3"/>
    <w:rsid w:val="00741866"/>
    <w:rsid w:val="007566FE"/>
    <w:rsid w:val="0076555F"/>
    <w:rsid w:val="00786296"/>
    <w:rsid w:val="007A17CD"/>
    <w:rsid w:val="007A4CC6"/>
    <w:rsid w:val="007A4EB1"/>
    <w:rsid w:val="007A7189"/>
    <w:rsid w:val="007D7EB5"/>
    <w:rsid w:val="007F5BA9"/>
    <w:rsid w:val="007F5C7C"/>
    <w:rsid w:val="008028E9"/>
    <w:rsid w:val="00805AED"/>
    <w:rsid w:val="00826584"/>
    <w:rsid w:val="00831847"/>
    <w:rsid w:val="008654A9"/>
    <w:rsid w:val="00867BDF"/>
    <w:rsid w:val="0087072F"/>
    <w:rsid w:val="00881572"/>
    <w:rsid w:val="0089082A"/>
    <w:rsid w:val="008963D4"/>
    <w:rsid w:val="008B64E7"/>
    <w:rsid w:val="008C3A8A"/>
    <w:rsid w:val="008C6803"/>
    <w:rsid w:val="008C734F"/>
    <w:rsid w:val="008C7FF3"/>
    <w:rsid w:val="008D2B4C"/>
    <w:rsid w:val="008D362A"/>
    <w:rsid w:val="008F475B"/>
    <w:rsid w:val="009234B8"/>
    <w:rsid w:val="00924243"/>
    <w:rsid w:val="0092434F"/>
    <w:rsid w:val="00936941"/>
    <w:rsid w:val="0093764C"/>
    <w:rsid w:val="009472DC"/>
    <w:rsid w:val="009B107D"/>
    <w:rsid w:val="009F037D"/>
    <w:rsid w:val="00A04650"/>
    <w:rsid w:val="00A175A4"/>
    <w:rsid w:val="00A2064F"/>
    <w:rsid w:val="00A27E33"/>
    <w:rsid w:val="00A51355"/>
    <w:rsid w:val="00A53D07"/>
    <w:rsid w:val="00A75CD3"/>
    <w:rsid w:val="00A9010D"/>
    <w:rsid w:val="00A940B1"/>
    <w:rsid w:val="00AA2526"/>
    <w:rsid w:val="00AA4201"/>
    <w:rsid w:val="00AD26B2"/>
    <w:rsid w:val="00B22EA7"/>
    <w:rsid w:val="00B3621B"/>
    <w:rsid w:val="00B43971"/>
    <w:rsid w:val="00B56FF0"/>
    <w:rsid w:val="00B9339B"/>
    <w:rsid w:val="00BA3D46"/>
    <w:rsid w:val="00BC05B8"/>
    <w:rsid w:val="00BF496E"/>
    <w:rsid w:val="00C166E6"/>
    <w:rsid w:val="00C30844"/>
    <w:rsid w:val="00C33F07"/>
    <w:rsid w:val="00C501DB"/>
    <w:rsid w:val="00C6262E"/>
    <w:rsid w:val="00C97C5F"/>
    <w:rsid w:val="00CB6793"/>
    <w:rsid w:val="00CE162D"/>
    <w:rsid w:val="00CF674A"/>
    <w:rsid w:val="00D026C3"/>
    <w:rsid w:val="00D31667"/>
    <w:rsid w:val="00D32764"/>
    <w:rsid w:val="00D34C91"/>
    <w:rsid w:val="00D36E2E"/>
    <w:rsid w:val="00D5491A"/>
    <w:rsid w:val="00D61DBB"/>
    <w:rsid w:val="00D67D65"/>
    <w:rsid w:val="00D71686"/>
    <w:rsid w:val="00D73975"/>
    <w:rsid w:val="00D76FA7"/>
    <w:rsid w:val="00DB6A6E"/>
    <w:rsid w:val="00DC1501"/>
    <w:rsid w:val="00DC6BEF"/>
    <w:rsid w:val="00DF40F9"/>
    <w:rsid w:val="00DF4F54"/>
    <w:rsid w:val="00E07545"/>
    <w:rsid w:val="00E117C3"/>
    <w:rsid w:val="00E1548D"/>
    <w:rsid w:val="00E2416F"/>
    <w:rsid w:val="00E33A80"/>
    <w:rsid w:val="00E37847"/>
    <w:rsid w:val="00E526F6"/>
    <w:rsid w:val="00E567E6"/>
    <w:rsid w:val="00E57609"/>
    <w:rsid w:val="00E70022"/>
    <w:rsid w:val="00E74622"/>
    <w:rsid w:val="00E8129D"/>
    <w:rsid w:val="00EA7205"/>
    <w:rsid w:val="00EB2253"/>
    <w:rsid w:val="00EC5CD4"/>
    <w:rsid w:val="00EC6F98"/>
    <w:rsid w:val="00ED3EBF"/>
    <w:rsid w:val="00ED7702"/>
    <w:rsid w:val="00EF741D"/>
    <w:rsid w:val="00F1587E"/>
    <w:rsid w:val="00F16D8C"/>
    <w:rsid w:val="00F2294E"/>
    <w:rsid w:val="00F51A91"/>
    <w:rsid w:val="00F65F22"/>
    <w:rsid w:val="00F70BFA"/>
    <w:rsid w:val="00F76A09"/>
    <w:rsid w:val="00F91A82"/>
    <w:rsid w:val="00F9318D"/>
    <w:rsid w:val="00FA2E34"/>
    <w:rsid w:val="00FA2EE9"/>
    <w:rsid w:val="00FB02C1"/>
    <w:rsid w:val="00FB2C16"/>
    <w:rsid w:val="00FC35C2"/>
    <w:rsid w:val="00FC7B5C"/>
    <w:rsid w:val="00FE37A4"/>
    <w:rsid w:val="00FE5F89"/>
    <w:rsid w:val="00FE6D86"/>
    <w:rsid w:val="00FE7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B6088-8F1F-421C-8F6C-C21558F7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6E70"/>
  </w:style>
  <w:style w:type="paragraph" w:styleId="a5">
    <w:name w:val="footer"/>
    <w:basedOn w:val="a"/>
    <w:link w:val="a6"/>
    <w:uiPriority w:val="99"/>
    <w:unhideWhenUsed/>
    <w:rsid w:val="003C6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6E70"/>
  </w:style>
  <w:style w:type="table" w:styleId="a7">
    <w:name w:val="Table Grid"/>
    <w:basedOn w:val="a1"/>
    <w:uiPriority w:val="59"/>
    <w:rsid w:val="003142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rsid w:val="007D7EB5"/>
    <w:rPr>
      <w:rFonts w:eastAsia="Times New Roman"/>
      <w:b/>
      <w:bCs/>
      <w:szCs w:val="28"/>
      <w:shd w:val="clear" w:color="auto" w:fill="FFFFFF"/>
    </w:rPr>
  </w:style>
  <w:style w:type="character" w:customStyle="1" w:styleId="295pt">
    <w:name w:val="Основной текст (2) + 9;5 pt;Не полужирный"/>
    <w:basedOn w:val="2"/>
    <w:rsid w:val="007D7EB5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D7EB5"/>
    <w:pPr>
      <w:widowControl w:val="0"/>
      <w:shd w:val="clear" w:color="auto" w:fill="FFFFFF"/>
      <w:spacing w:after="0" w:line="317" w:lineRule="exact"/>
    </w:pPr>
    <w:rPr>
      <w:rFonts w:eastAsia="Times New Roman"/>
      <w:b/>
      <w:bCs/>
      <w:szCs w:val="28"/>
    </w:rPr>
  </w:style>
  <w:style w:type="paragraph" w:customStyle="1" w:styleId="Default">
    <w:name w:val="Default"/>
    <w:rsid w:val="00E1548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8">
    <w:name w:val="No Spacing"/>
    <w:uiPriority w:val="1"/>
    <w:qFormat/>
    <w:rsid w:val="0076555F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56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6FF0"/>
    <w:rPr>
      <w:rFonts w:ascii="Segoe UI" w:hAnsi="Segoe UI" w:cs="Segoe UI"/>
      <w:sz w:val="18"/>
      <w:szCs w:val="18"/>
    </w:rPr>
  </w:style>
  <w:style w:type="paragraph" w:customStyle="1" w:styleId="Style5">
    <w:name w:val="Style5"/>
    <w:basedOn w:val="a"/>
    <w:rsid w:val="00304B1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04B1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Сырокваша</dc:creator>
  <cp:lastModifiedBy>Керус Павел Александрович</cp:lastModifiedBy>
  <cp:revision>3</cp:revision>
  <cp:lastPrinted>2020-12-15T07:09:00Z</cp:lastPrinted>
  <dcterms:created xsi:type="dcterms:W3CDTF">2026-06-22T07:31:00Z</dcterms:created>
  <dcterms:modified xsi:type="dcterms:W3CDTF">2026-06-22T09:30:00Z</dcterms:modified>
</cp:coreProperties>
</file>